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A58" w:rsidRPr="00693DEC" w:rsidRDefault="00BE0A58" w:rsidP="00BE0A58">
      <w:pPr>
        <w:overflowPunct w:val="0"/>
        <w:spacing w:line="600" w:lineRule="exact"/>
        <w:rPr>
          <w:rFonts w:ascii="方正黑体_GBK" w:eastAsia="方正黑体_GBK" w:hAnsi="宋体" w:cs="宋体" w:hint="eastAsia"/>
          <w:kern w:val="0"/>
          <w:sz w:val="32"/>
          <w:szCs w:val="32"/>
        </w:rPr>
      </w:pPr>
      <w:r w:rsidRPr="00693DEC">
        <w:rPr>
          <w:rFonts w:ascii="方正黑体_GBK" w:eastAsia="方正黑体_GBK" w:hAnsi="宋体" w:cs="宋体" w:hint="eastAsia"/>
          <w:kern w:val="0"/>
          <w:sz w:val="32"/>
          <w:szCs w:val="32"/>
        </w:rPr>
        <w:t>附件</w:t>
      </w:r>
    </w:p>
    <w:p w:rsidR="00BE0A58" w:rsidRDefault="00BE0A58" w:rsidP="00BE0A58">
      <w:pPr>
        <w:overflowPunct w:val="0"/>
        <w:spacing w:line="600" w:lineRule="exact"/>
        <w:jc w:val="center"/>
        <w:rPr>
          <w:rFonts w:ascii="方正小标宋_GBK" w:eastAsia="方正小标宋_GBK" w:hAnsi="宋体" w:cs="宋体" w:hint="eastAsia"/>
          <w:kern w:val="0"/>
          <w:sz w:val="44"/>
          <w:szCs w:val="44"/>
        </w:rPr>
      </w:pPr>
    </w:p>
    <w:p w:rsidR="00BE0A58" w:rsidRPr="00693DEC" w:rsidRDefault="00BE0A58" w:rsidP="00BE0A58">
      <w:pPr>
        <w:overflowPunct w:val="0"/>
        <w:spacing w:line="600" w:lineRule="exact"/>
        <w:jc w:val="center"/>
        <w:rPr>
          <w:rFonts w:ascii="方正小标宋_GBK" w:eastAsia="方正小标宋_GBK" w:hAnsi="宋体" w:cs="宋体" w:hint="eastAsia"/>
          <w:kern w:val="0"/>
          <w:sz w:val="44"/>
          <w:szCs w:val="44"/>
        </w:rPr>
      </w:pPr>
      <w:r w:rsidRPr="00693DEC">
        <w:rPr>
          <w:rFonts w:ascii="方正小标宋_GBK" w:eastAsia="方正小标宋_GBK" w:hAnsi="宋体" w:cs="宋体" w:hint="eastAsia"/>
          <w:kern w:val="0"/>
          <w:sz w:val="44"/>
          <w:szCs w:val="44"/>
        </w:rPr>
        <w:t>高新波校长简介</w:t>
      </w:r>
    </w:p>
    <w:p w:rsidR="00BE0A58" w:rsidRDefault="00BE0A58" w:rsidP="00BE0A58"/>
    <w:p w:rsidR="00BE0A58" w:rsidRPr="009850EF" w:rsidRDefault="00BE0A58" w:rsidP="00BE0A58">
      <w:pPr>
        <w:overflowPunct w:val="0"/>
        <w:spacing w:line="600" w:lineRule="exact"/>
        <w:ind w:firstLineChars="200" w:firstLine="640"/>
        <w:rPr>
          <w:rFonts w:ascii="方正仿宋_GBK" w:eastAsia="方正仿宋_GBK" w:hAnsi="宋体" w:cs="宋体"/>
          <w:kern w:val="0"/>
          <w:sz w:val="32"/>
          <w:szCs w:val="32"/>
        </w:rPr>
      </w:pPr>
      <w:r w:rsidRPr="009850EF">
        <w:rPr>
          <w:rFonts w:ascii="方正仿宋_GBK" w:eastAsia="方正仿宋_GBK" w:hAnsi="宋体" w:cs="宋体" w:hint="eastAsia"/>
          <w:kern w:val="0"/>
          <w:sz w:val="32"/>
          <w:szCs w:val="32"/>
        </w:rPr>
        <w:t>高新波，男，工学博士，二级教授，博士生导师，现任重庆邮电大学党委副书记、校长。</w:t>
      </w:r>
    </w:p>
    <w:p w:rsidR="00BE0A58" w:rsidRPr="009850EF" w:rsidRDefault="00BE0A58" w:rsidP="00BE0A58">
      <w:pPr>
        <w:overflowPunct w:val="0"/>
        <w:spacing w:line="600" w:lineRule="exact"/>
        <w:ind w:firstLineChars="200" w:firstLine="640"/>
        <w:rPr>
          <w:rFonts w:ascii="方正仿宋_GBK" w:eastAsia="方正仿宋_GBK" w:hAnsi="宋体" w:cs="宋体"/>
          <w:kern w:val="0"/>
          <w:sz w:val="32"/>
          <w:szCs w:val="32"/>
        </w:rPr>
      </w:pPr>
      <w:r w:rsidRPr="009850EF">
        <w:rPr>
          <w:rFonts w:ascii="方正仿宋_GBK" w:eastAsia="方正仿宋_GBK" w:hAnsi="宋体" w:cs="宋体" w:hint="eastAsia"/>
          <w:kern w:val="0"/>
          <w:sz w:val="32"/>
          <w:szCs w:val="32"/>
        </w:rPr>
        <w:t>主要从事人工智能、机器学习、计算机视觉和模式识别等领域的科研与教学工作，提出了基于三元空间融合的图像跨域重建与识别新框架和基于人类视觉系统的主客观统一的图像质量评价模型，即将物理空间、信息空间和认知空间相结合构建了以人为中心的视觉计算理论方法与应用系统。在该领域发表高质量的学术论文300余篇，出版专著</w:t>
      </w:r>
      <w:r w:rsidRPr="009850EF">
        <w:rPr>
          <w:rFonts w:ascii="方正仿宋_GBK" w:eastAsia="方正仿宋_GBK" w:hAnsi="宋体" w:cs="宋体"/>
          <w:kern w:val="0"/>
          <w:sz w:val="32"/>
          <w:szCs w:val="32"/>
        </w:rPr>
        <w:t>3</w:t>
      </w:r>
      <w:r w:rsidRPr="009850EF">
        <w:rPr>
          <w:rFonts w:ascii="方正仿宋_GBK" w:eastAsia="方正仿宋_GBK" w:hAnsi="宋体" w:cs="宋体" w:hint="eastAsia"/>
          <w:kern w:val="0"/>
          <w:sz w:val="32"/>
          <w:szCs w:val="32"/>
        </w:rPr>
        <w:t>部、教材4部，</w:t>
      </w:r>
      <w:r w:rsidRPr="009850EF">
        <w:rPr>
          <w:rFonts w:ascii="方正仿宋_GBK" w:eastAsia="方正仿宋_GBK" w:hAnsi="宋体" w:cs="宋体"/>
          <w:kern w:val="0"/>
          <w:sz w:val="32"/>
          <w:szCs w:val="32"/>
        </w:rPr>
        <w:t>授权发明专利60余项</w:t>
      </w:r>
      <w:r w:rsidRPr="009850EF">
        <w:rPr>
          <w:rFonts w:ascii="方正仿宋_GBK" w:eastAsia="方正仿宋_GBK" w:hAnsi="宋体" w:cs="宋体" w:hint="eastAsia"/>
          <w:kern w:val="0"/>
          <w:sz w:val="32"/>
          <w:szCs w:val="32"/>
        </w:rPr>
        <w:t>。</w:t>
      </w:r>
    </w:p>
    <w:p w:rsidR="00BE0A58" w:rsidRPr="009850EF" w:rsidRDefault="00BE0A58" w:rsidP="00BE0A58">
      <w:pPr>
        <w:overflowPunct w:val="0"/>
        <w:spacing w:line="600" w:lineRule="exact"/>
        <w:ind w:firstLineChars="200" w:firstLine="640"/>
        <w:rPr>
          <w:rFonts w:ascii="方正仿宋_GBK" w:eastAsia="方正仿宋_GBK" w:hAnsi="宋体" w:cs="宋体"/>
          <w:kern w:val="0"/>
          <w:sz w:val="32"/>
          <w:szCs w:val="32"/>
        </w:rPr>
      </w:pPr>
      <w:r w:rsidRPr="009850EF">
        <w:rPr>
          <w:rFonts w:ascii="方正仿宋_GBK" w:eastAsia="方正仿宋_GBK" w:hAnsi="宋体" w:cs="宋体" w:hint="eastAsia"/>
          <w:kern w:val="0"/>
          <w:sz w:val="32"/>
          <w:szCs w:val="32"/>
        </w:rPr>
        <w:t>近年来，主持包括国家杰出青年科学基金项目、国家自然科学基金重点项目、教育部重点项目在内的纵向研究课题</w:t>
      </w:r>
      <w:r w:rsidRPr="009850EF">
        <w:rPr>
          <w:rFonts w:ascii="方正仿宋_GBK" w:eastAsia="方正仿宋_GBK" w:hAnsi="宋体" w:cs="宋体"/>
          <w:kern w:val="0"/>
          <w:sz w:val="32"/>
          <w:szCs w:val="32"/>
        </w:rPr>
        <w:t>3</w:t>
      </w:r>
      <w:r w:rsidRPr="009850EF">
        <w:rPr>
          <w:rFonts w:ascii="方正仿宋_GBK" w:eastAsia="方正仿宋_GBK" w:hAnsi="宋体" w:cs="宋体" w:hint="eastAsia"/>
          <w:kern w:val="0"/>
          <w:sz w:val="32"/>
          <w:szCs w:val="32"/>
        </w:rPr>
        <w:t>0余项，先后获得国家自然科学二等奖、省部级科学技术奖一等奖</w:t>
      </w:r>
      <w:r w:rsidRPr="009850EF">
        <w:rPr>
          <w:rFonts w:ascii="方正仿宋_GBK" w:eastAsia="方正仿宋_GBK" w:hAnsi="宋体" w:cs="宋体"/>
          <w:kern w:val="0"/>
          <w:sz w:val="32"/>
          <w:szCs w:val="32"/>
        </w:rPr>
        <w:t>5</w:t>
      </w:r>
      <w:r w:rsidRPr="009850EF">
        <w:rPr>
          <w:rFonts w:ascii="方正仿宋_GBK" w:eastAsia="方正仿宋_GBK" w:hAnsi="宋体" w:cs="宋体" w:hint="eastAsia"/>
          <w:kern w:val="0"/>
          <w:sz w:val="32"/>
          <w:szCs w:val="32"/>
        </w:rPr>
        <w:t>项。作为团队负责人分别入选教育部长江学者创新团队、科技部重点领域创新团队。</w:t>
      </w:r>
      <w:r w:rsidRPr="009850EF">
        <w:rPr>
          <w:rFonts w:ascii="方正仿宋_GBK" w:eastAsia="方正仿宋_GBK" w:hAnsi="宋体" w:cs="宋体"/>
          <w:kern w:val="0"/>
          <w:sz w:val="32"/>
          <w:szCs w:val="32"/>
        </w:rPr>
        <w:t>带领团队与海信集团合作，成功研制出中国首颗全自研8K</w:t>
      </w:r>
      <w:r w:rsidRPr="009850EF">
        <w:rPr>
          <w:rFonts w:ascii="方正仿宋_GBK" w:eastAsia="方正仿宋_GBK" w:hAnsi="宋体" w:cs="宋体"/>
          <w:kern w:val="0"/>
          <w:sz w:val="32"/>
          <w:szCs w:val="32"/>
        </w:rPr>
        <w:t> </w:t>
      </w:r>
      <w:r w:rsidRPr="009850EF">
        <w:rPr>
          <w:rFonts w:ascii="方正仿宋_GBK" w:eastAsia="方正仿宋_GBK" w:hAnsi="宋体" w:cs="宋体"/>
          <w:kern w:val="0"/>
          <w:sz w:val="32"/>
          <w:szCs w:val="32"/>
        </w:rPr>
        <w:t>AI画质芯片。</w:t>
      </w:r>
      <w:r w:rsidRPr="009850EF">
        <w:rPr>
          <w:rFonts w:ascii="方正仿宋_GBK" w:eastAsia="方正仿宋_GBK" w:hAnsi="宋体" w:cs="宋体" w:hint="eastAsia"/>
          <w:kern w:val="0"/>
          <w:sz w:val="32"/>
          <w:szCs w:val="32"/>
        </w:rPr>
        <w:t>所主讲的《数字信号处理》荣获教育部双语教学示范课程，入选教育部首批万名优秀创新创业导师人才库，荣获2020年全国创新争先奖状。</w:t>
      </w:r>
    </w:p>
    <w:p w:rsidR="00BE0A58" w:rsidRPr="009850EF" w:rsidRDefault="00BE0A58" w:rsidP="00BE0A58">
      <w:pPr>
        <w:overflowPunct w:val="0"/>
        <w:spacing w:line="600" w:lineRule="exact"/>
        <w:ind w:firstLineChars="200" w:firstLine="640"/>
        <w:rPr>
          <w:rFonts w:ascii="方正仿宋_GBK" w:eastAsia="方正仿宋_GBK" w:hAnsi="宋体" w:cs="宋体"/>
          <w:kern w:val="0"/>
          <w:sz w:val="32"/>
          <w:szCs w:val="32"/>
        </w:rPr>
      </w:pPr>
      <w:r w:rsidRPr="009850EF">
        <w:rPr>
          <w:rFonts w:ascii="方正仿宋_GBK" w:eastAsia="方正仿宋_GBK" w:hAnsi="宋体" w:cs="宋体" w:hint="eastAsia"/>
          <w:kern w:val="0"/>
          <w:sz w:val="32"/>
          <w:szCs w:val="32"/>
        </w:rPr>
        <w:t>现为中国电子学会会士、中国计算机学会会士、中国人工智能</w:t>
      </w:r>
      <w:r w:rsidRPr="009850EF">
        <w:rPr>
          <w:rFonts w:ascii="方正仿宋_GBK" w:eastAsia="方正仿宋_GBK" w:hAnsi="宋体" w:cs="宋体"/>
          <w:kern w:val="0"/>
          <w:sz w:val="32"/>
          <w:szCs w:val="32"/>
        </w:rPr>
        <w:t>学会会士、</w:t>
      </w:r>
      <w:r w:rsidRPr="009850EF">
        <w:rPr>
          <w:rFonts w:ascii="方正仿宋_GBK" w:eastAsia="方正仿宋_GBK" w:hAnsi="宋体" w:cs="宋体" w:hint="eastAsia"/>
          <w:kern w:val="0"/>
          <w:sz w:val="32"/>
          <w:szCs w:val="32"/>
        </w:rPr>
        <w:t>英国工程与技术学会(IET)会士，中国电子学会理事、</w:t>
      </w:r>
      <w:r w:rsidRPr="009850EF">
        <w:rPr>
          <w:rFonts w:ascii="方正仿宋_GBK" w:eastAsia="方正仿宋_GBK" w:hAnsi="宋体" w:cs="宋体" w:hint="eastAsia"/>
          <w:kern w:val="0"/>
          <w:sz w:val="32"/>
          <w:szCs w:val="32"/>
        </w:rPr>
        <w:lastRenderedPageBreak/>
        <w:t>国际合作工作委员会副主任委员，中国通信学会学术工作委员会副主任委员，重庆市青年科技领军人才协会会长。</w:t>
      </w:r>
    </w:p>
    <w:p w:rsidR="00BE0A58" w:rsidRPr="009850EF" w:rsidRDefault="00BE0A58" w:rsidP="00BE0A58">
      <w:pPr>
        <w:overflowPunct w:val="0"/>
        <w:spacing w:line="600" w:lineRule="exact"/>
        <w:ind w:firstLineChars="200" w:firstLine="640"/>
        <w:rPr>
          <w:rFonts w:ascii="方正仿宋_GBK" w:eastAsia="方正仿宋_GBK" w:hAnsi="宋体" w:cs="宋体"/>
          <w:kern w:val="0"/>
          <w:sz w:val="32"/>
          <w:szCs w:val="32"/>
        </w:rPr>
      </w:pPr>
    </w:p>
    <w:p w:rsidR="00BE0A58" w:rsidRPr="001A188A" w:rsidRDefault="00BE0A58" w:rsidP="00BE0A58"/>
    <w:p w:rsidR="007E1ABF" w:rsidRPr="00BE0A58" w:rsidRDefault="007E1ABF">
      <w:bookmarkStart w:id="0" w:name="_GoBack"/>
      <w:bookmarkEnd w:id="0"/>
    </w:p>
    <w:sectPr w:rsidR="007E1ABF" w:rsidRPr="00BE0A58" w:rsidSect="00693DEC">
      <w:footerReference w:type="even" r:id="rId5"/>
      <w:footerReference w:type="default" r:id="rId6"/>
      <w:pgSz w:w="11906" w:h="16838" w:code="9"/>
      <w:pgMar w:top="1559" w:right="1474" w:bottom="1559" w:left="1361" w:header="992" w:footer="567" w:gutter="0"/>
      <w:pgNumType w:fmt="numberInDash"/>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9303839"/>
      <w:docPartObj>
        <w:docPartGallery w:val="Page Numbers (Bottom of Page)"/>
        <w:docPartUnique/>
      </w:docPartObj>
    </w:sdtPr>
    <w:sdtEndPr>
      <w:rPr>
        <w:rFonts w:ascii="宋体" w:eastAsia="宋体" w:hAnsi="宋体"/>
        <w:sz w:val="28"/>
        <w:szCs w:val="28"/>
      </w:rPr>
    </w:sdtEndPr>
    <w:sdtContent>
      <w:p w:rsidR="00693DEC" w:rsidRPr="00693DEC" w:rsidRDefault="00BE0A58" w:rsidP="00693DEC">
        <w:pPr>
          <w:pStyle w:val="a3"/>
          <w:rPr>
            <w:rFonts w:ascii="宋体" w:eastAsia="宋体" w:hAnsi="宋体"/>
            <w:sz w:val="28"/>
            <w:szCs w:val="28"/>
          </w:rPr>
        </w:pPr>
        <w:r w:rsidRPr="00693DEC">
          <w:rPr>
            <w:rFonts w:ascii="宋体" w:eastAsia="宋体" w:hAnsi="宋体"/>
            <w:sz w:val="28"/>
            <w:szCs w:val="28"/>
          </w:rPr>
          <w:fldChar w:fldCharType="begin"/>
        </w:r>
        <w:r w:rsidRPr="00693DEC">
          <w:rPr>
            <w:rFonts w:ascii="宋体" w:eastAsia="宋体" w:hAnsi="宋体"/>
            <w:sz w:val="28"/>
            <w:szCs w:val="28"/>
          </w:rPr>
          <w:instrText xml:space="preserve">PAGE   \* </w:instrText>
        </w:r>
        <w:r w:rsidRPr="00693DEC">
          <w:rPr>
            <w:rFonts w:ascii="宋体" w:eastAsia="宋体" w:hAnsi="宋体"/>
            <w:sz w:val="28"/>
            <w:szCs w:val="28"/>
          </w:rPr>
          <w:instrText>MERGEFORMAT</w:instrText>
        </w:r>
        <w:r w:rsidRPr="00693DEC">
          <w:rPr>
            <w:rFonts w:ascii="宋体" w:eastAsia="宋体" w:hAnsi="宋体"/>
            <w:sz w:val="28"/>
            <w:szCs w:val="28"/>
          </w:rPr>
          <w:fldChar w:fldCharType="separate"/>
        </w:r>
        <w:r w:rsidRPr="00693DEC">
          <w:rPr>
            <w:rFonts w:ascii="宋体" w:eastAsia="宋体" w:hAnsi="宋体"/>
            <w:noProof/>
            <w:sz w:val="28"/>
            <w:szCs w:val="28"/>
            <w:lang w:val="zh-CN"/>
          </w:rPr>
          <w:t>-</w:t>
        </w:r>
        <w:r>
          <w:rPr>
            <w:rFonts w:ascii="宋体" w:eastAsia="宋体" w:hAnsi="宋体"/>
            <w:noProof/>
            <w:sz w:val="28"/>
            <w:szCs w:val="28"/>
          </w:rPr>
          <w:t xml:space="preserve"> 4 -</w:t>
        </w:r>
        <w:r w:rsidRPr="00693DEC">
          <w:rPr>
            <w:rFonts w:ascii="宋体" w:eastAsia="宋体" w:hAnsi="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875178"/>
      <w:docPartObj>
        <w:docPartGallery w:val="Page Numbers (Bottom of Page)"/>
        <w:docPartUnique/>
      </w:docPartObj>
    </w:sdtPr>
    <w:sdtEndPr>
      <w:rPr>
        <w:rFonts w:ascii="宋体" w:eastAsia="宋体" w:hAnsi="宋体"/>
        <w:sz w:val="28"/>
        <w:szCs w:val="28"/>
      </w:rPr>
    </w:sdtEndPr>
    <w:sdtContent>
      <w:p w:rsidR="00693DEC" w:rsidRPr="00693DEC" w:rsidRDefault="00BE0A58" w:rsidP="00693DEC">
        <w:pPr>
          <w:pStyle w:val="a3"/>
          <w:jc w:val="right"/>
          <w:rPr>
            <w:rFonts w:ascii="宋体" w:eastAsia="宋体" w:hAnsi="宋体"/>
            <w:sz w:val="28"/>
            <w:szCs w:val="28"/>
          </w:rPr>
        </w:pPr>
        <w:r w:rsidRPr="00693DEC">
          <w:rPr>
            <w:rFonts w:ascii="宋体" w:eastAsia="宋体" w:hAnsi="宋体"/>
            <w:sz w:val="28"/>
            <w:szCs w:val="28"/>
          </w:rPr>
          <w:fldChar w:fldCharType="begin"/>
        </w:r>
        <w:r w:rsidRPr="00693DEC">
          <w:rPr>
            <w:rFonts w:ascii="宋体" w:eastAsia="宋体" w:hAnsi="宋体"/>
            <w:sz w:val="28"/>
            <w:szCs w:val="28"/>
          </w:rPr>
          <w:instrText xml:space="preserve">PAGE   \* </w:instrText>
        </w:r>
        <w:r w:rsidRPr="00693DEC">
          <w:rPr>
            <w:rFonts w:ascii="宋体" w:eastAsia="宋体" w:hAnsi="宋体"/>
            <w:sz w:val="28"/>
            <w:szCs w:val="28"/>
          </w:rPr>
          <w:instrText>MERGEFORMAT</w:instrText>
        </w:r>
        <w:r w:rsidRPr="00693DEC">
          <w:rPr>
            <w:rFonts w:ascii="宋体" w:eastAsia="宋体" w:hAnsi="宋体"/>
            <w:sz w:val="28"/>
            <w:szCs w:val="28"/>
          </w:rPr>
          <w:fldChar w:fldCharType="separate"/>
        </w:r>
        <w:r w:rsidRPr="00BE0A58">
          <w:rPr>
            <w:rFonts w:ascii="宋体" w:eastAsia="宋体" w:hAnsi="宋体"/>
            <w:noProof/>
            <w:sz w:val="28"/>
            <w:szCs w:val="28"/>
            <w:lang w:val="zh-CN"/>
          </w:rPr>
          <w:t>-</w:t>
        </w:r>
        <w:r>
          <w:rPr>
            <w:rFonts w:ascii="宋体" w:eastAsia="宋体" w:hAnsi="宋体"/>
            <w:noProof/>
            <w:sz w:val="28"/>
            <w:szCs w:val="28"/>
          </w:rPr>
          <w:t xml:space="preserve"> 1 -</w:t>
        </w:r>
        <w:r w:rsidRPr="00693DEC">
          <w:rPr>
            <w:rFonts w:ascii="宋体" w:eastAsia="宋体" w:hAnsi="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revisionView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A58"/>
    <w:rsid w:val="007E1ABF"/>
    <w:rsid w:val="00BE0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A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E0A58"/>
    <w:pPr>
      <w:tabs>
        <w:tab w:val="center" w:pos="4153"/>
        <w:tab w:val="right" w:pos="8306"/>
      </w:tabs>
      <w:snapToGrid w:val="0"/>
      <w:jc w:val="left"/>
    </w:pPr>
    <w:rPr>
      <w:sz w:val="18"/>
      <w:szCs w:val="18"/>
    </w:rPr>
  </w:style>
  <w:style w:type="character" w:customStyle="1" w:styleId="Char">
    <w:name w:val="页脚 Char"/>
    <w:basedOn w:val="a0"/>
    <w:link w:val="a3"/>
    <w:uiPriority w:val="99"/>
    <w:rsid w:val="00BE0A5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A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E0A58"/>
    <w:pPr>
      <w:tabs>
        <w:tab w:val="center" w:pos="4153"/>
        <w:tab w:val="right" w:pos="8306"/>
      </w:tabs>
      <w:snapToGrid w:val="0"/>
      <w:jc w:val="left"/>
    </w:pPr>
    <w:rPr>
      <w:sz w:val="18"/>
      <w:szCs w:val="18"/>
    </w:rPr>
  </w:style>
  <w:style w:type="character" w:customStyle="1" w:styleId="Char">
    <w:name w:val="页脚 Char"/>
    <w:basedOn w:val="a0"/>
    <w:link w:val="a3"/>
    <w:uiPriority w:val="99"/>
    <w:rsid w:val="00BE0A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Words>
  <Characters>470</Characters>
  <Application>Microsoft Office Word</Application>
  <DocSecurity>0</DocSecurity>
  <Lines>3</Lines>
  <Paragraphs>1</Paragraphs>
  <ScaleCrop>false</ScaleCrop>
  <Company>Sky123.Org</Company>
  <LinksUpToDate>false</LinksUpToDate>
  <CharactersWithSpaces>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2022-06-16T01:10:00Z</dcterms:created>
  <dcterms:modified xsi:type="dcterms:W3CDTF">2022-06-16T01:10:00Z</dcterms:modified>
</cp:coreProperties>
</file>